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3" w:rsidRPr="00342615" w:rsidRDefault="002B0303" w:rsidP="002E1F81">
      <w:pPr>
        <w:rPr>
          <w:i/>
          <w:iCs/>
        </w:rPr>
      </w:pPr>
      <w:r w:rsidRPr="00342615">
        <w:rPr>
          <w:i/>
          <w:iCs/>
        </w:rPr>
        <w:t>Моля,отбележете със знак „Х“  едно от двете основания, на което подавате информация към НАП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276"/>
      </w:tblGrid>
      <w:tr w:rsidR="002B0303" w:rsidRPr="009B1D55">
        <w:tc>
          <w:tcPr>
            <w:tcW w:w="8046" w:type="dxa"/>
          </w:tcPr>
          <w:p w:rsidR="002B0303" w:rsidRPr="009B1D55" w:rsidRDefault="002B0303" w:rsidP="009B1D55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9B1D55">
              <w:rPr>
                <w:b/>
                <w:bCs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9B1D55">
              <w:rPr>
                <w:b/>
                <w:bCs/>
                <w:sz w:val="24"/>
                <w:szCs w:val="24"/>
                <w:u w:val="single"/>
              </w:rPr>
              <w:t>чл. 47а, ал.  1 и ал. 2 – за предстоящо прехвърляне на собствеността</w:t>
            </w:r>
            <w:r w:rsidRPr="009B1D55">
              <w:rPr>
                <w:b/>
                <w:bCs/>
                <w:sz w:val="24"/>
                <w:szCs w:val="24"/>
              </w:rPr>
              <w:t xml:space="preserve"> върху акцизна стока в данъчен с</w:t>
            </w:r>
            <w:bookmarkStart w:id="0" w:name="_GoBack"/>
            <w:bookmarkEnd w:id="0"/>
            <w:r w:rsidRPr="009B1D55">
              <w:rPr>
                <w:b/>
                <w:bCs/>
                <w:sz w:val="24"/>
                <w:szCs w:val="24"/>
              </w:rPr>
              <w:t>клад</w:t>
            </w:r>
          </w:p>
          <w:p w:rsidR="002B0303" w:rsidRPr="009B1D55" w:rsidRDefault="002B0303" w:rsidP="009B1D55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:rsidR="002B0303" w:rsidRPr="009B1D55" w:rsidRDefault="002B0303" w:rsidP="009B1D55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0303" w:rsidRPr="009B1D55">
        <w:tc>
          <w:tcPr>
            <w:tcW w:w="8046" w:type="dxa"/>
          </w:tcPr>
          <w:p w:rsidR="002B0303" w:rsidRPr="009B1D55" w:rsidRDefault="002B0303" w:rsidP="009B1D55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009B1D55">
              <w:rPr>
                <w:b/>
                <w:bCs/>
                <w:sz w:val="24"/>
                <w:szCs w:val="24"/>
              </w:rPr>
              <w:t xml:space="preserve">Настоящата информация  се  подава към НАП на основание </w:t>
            </w:r>
            <w:r w:rsidRPr="009B1D55">
              <w:rPr>
                <w:b/>
                <w:bCs/>
                <w:sz w:val="24"/>
                <w:szCs w:val="24"/>
                <w:u w:val="single"/>
              </w:rPr>
              <w:t xml:space="preserve">чл. 47а, ал. 3 – за неосъществено  прехвърляне на собствеността </w:t>
            </w:r>
            <w:r w:rsidRPr="009B1D55">
              <w:rPr>
                <w:b/>
                <w:bCs/>
                <w:sz w:val="24"/>
                <w:szCs w:val="24"/>
              </w:rPr>
              <w:t>върху акцизна стока в данъчен склад</w:t>
            </w:r>
          </w:p>
          <w:p w:rsidR="002B0303" w:rsidRPr="009B1D55" w:rsidRDefault="002B0303" w:rsidP="009B1D55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  <w:vAlign w:val="center"/>
          </w:tcPr>
          <w:p w:rsidR="002B0303" w:rsidRPr="009B1D55" w:rsidRDefault="002B0303" w:rsidP="009B1D55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B0303" w:rsidRDefault="002B0303" w:rsidP="000C47F7">
      <w:pPr>
        <w:spacing w:before="120" w:after="0" w:line="240" w:lineRule="auto"/>
        <w:rPr>
          <w:b/>
          <w:bCs/>
          <w:sz w:val="24"/>
          <w:szCs w:val="24"/>
        </w:rPr>
      </w:pPr>
    </w:p>
    <w:p w:rsidR="002B0303" w:rsidRPr="000C47F7" w:rsidRDefault="002B0303" w:rsidP="000C47F7">
      <w:pPr>
        <w:spacing w:before="120"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6"/>
        <w:gridCol w:w="2944"/>
        <w:gridCol w:w="3058"/>
      </w:tblGrid>
      <w:tr w:rsidR="002B0303" w:rsidRPr="009B1D55">
        <w:tc>
          <w:tcPr>
            <w:tcW w:w="3286" w:type="dxa"/>
            <w:shd w:val="clear" w:color="auto" w:fill="D9D9D9"/>
          </w:tcPr>
          <w:p w:rsidR="002B0303" w:rsidRPr="009B1D55" w:rsidRDefault="002B0303" w:rsidP="009B1D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D9D9D9"/>
          </w:tcPr>
          <w:p w:rsidR="002B0303" w:rsidRPr="009B1D55" w:rsidRDefault="002B0303" w:rsidP="009B1D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1D55">
              <w:rPr>
                <w:b/>
                <w:bCs/>
                <w:sz w:val="24"/>
                <w:szCs w:val="24"/>
              </w:rPr>
              <w:t>Колона за попълване</w:t>
            </w:r>
          </w:p>
        </w:tc>
        <w:tc>
          <w:tcPr>
            <w:tcW w:w="3058" w:type="dxa"/>
            <w:shd w:val="clear" w:color="auto" w:fill="D9D9D9"/>
          </w:tcPr>
          <w:p w:rsidR="002B0303" w:rsidRPr="009B1D55" w:rsidRDefault="002B0303" w:rsidP="009B1D5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B1D55">
              <w:rPr>
                <w:b/>
                <w:bCs/>
                <w:i/>
                <w:iCs/>
                <w:sz w:val="24"/>
                <w:szCs w:val="24"/>
              </w:rPr>
              <w:t>Пояснение</w:t>
            </w: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 w:after="0" w:line="240" w:lineRule="auto"/>
              <w:ind w:left="426" w:hanging="284"/>
              <w:rPr>
                <w:b/>
                <w:bCs/>
              </w:rPr>
            </w:pPr>
            <w:r w:rsidRPr="009B1D55">
              <w:rPr>
                <w:b/>
                <w:bCs/>
              </w:rPr>
              <w:t>Идентификационни данни на лицето -вложител в данъчен склад, подаващо информацията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rPr>
          <w:trHeight w:val="398"/>
        </w:trPr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Вид на идентификатора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се: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ЕИК от Търговския регистър или по регистър БУЛСТАТ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ind w:left="-45" w:firstLine="45"/>
              <w:rPr>
                <w:i/>
                <w:iCs/>
              </w:rPr>
            </w:pPr>
            <w:r w:rsidRPr="009B1D55">
              <w:rPr>
                <w:i/>
                <w:iCs/>
              </w:rPr>
              <w:t>ЕГН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ЛНЧ на чужденец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 xml:space="preserve">Личен номер </w:t>
            </w:r>
          </w:p>
        </w:tc>
      </w:tr>
      <w:tr w:rsidR="002B0303" w:rsidRPr="009B1D55">
        <w:trPr>
          <w:trHeight w:val="398"/>
        </w:trPr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Идентификатор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идентификаторът на лицето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 xml:space="preserve">Наименование 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се: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Пълното наименование и правно-организационната форма на лицето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Трите имена на физическо лице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Адрес  на управление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адресът на управление или постоянният адрес на вложителя</w:t>
            </w: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 w:after="0" w:line="240" w:lineRule="auto"/>
              <w:ind w:left="426" w:hanging="284"/>
              <w:rPr>
                <w:b/>
                <w:bCs/>
              </w:rPr>
            </w:pPr>
            <w:r w:rsidRPr="009B1D55">
              <w:rPr>
                <w:b/>
                <w:bCs/>
              </w:rPr>
              <w:t>Идентификационни данни на новото лице -вложител в данъчен склад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Попълват се идентификационните данни на лицето, на което ще бъде прехвърлена собствеността на акцизната стока в данъчния склад</w:t>
            </w:r>
          </w:p>
        </w:tc>
      </w:tr>
      <w:tr w:rsidR="002B0303" w:rsidRPr="009B1D55">
        <w:trPr>
          <w:trHeight w:val="396"/>
        </w:trPr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Вид на идентификатора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се: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ЕИК от Търговския регистър или по регистър БУЛСТАТ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ind w:left="-45" w:firstLine="45"/>
              <w:rPr>
                <w:i/>
                <w:iCs/>
              </w:rPr>
            </w:pPr>
            <w:r w:rsidRPr="009B1D55">
              <w:rPr>
                <w:i/>
                <w:iCs/>
              </w:rPr>
              <w:t>ЕГН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ЛНЧ на чужденец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Личен номер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Идентификатор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идентификаторът на лицето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 xml:space="preserve">Наименование 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се: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Пълното наименование и правно-организационната форма на лицето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Трите имена на физическо лице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Адрес  на управление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адресът на управление или постоянният адрес на вложителя</w:t>
            </w: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before="60" w:after="0" w:line="240" w:lineRule="auto"/>
              <w:ind w:left="426" w:hanging="284"/>
              <w:rPr>
                <w:b/>
                <w:bCs/>
              </w:rPr>
            </w:pPr>
            <w:r w:rsidRPr="009B1D55">
              <w:rPr>
                <w:b/>
                <w:bCs/>
              </w:rPr>
              <w:t>Идентификационни данни на данъчния склад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Идентификационен номер на данъчен склад /ИНДС/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lang w:val="en-US"/>
              </w:rPr>
            </w:pPr>
            <w:r w:rsidRPr="009B1D55">
              <w:t>Вписва се идентификационният номер на данъчния склад /ИНДС/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Вид на идентификатора на лицензирания складодържател</w:t>
            </w:r>
          </w:p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786"/>
            </w:pP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се: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ЕИК от Търговския регистър или по регистър БУЛСТАТ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  <w:u w:val="single"/>
              </w:rPr>
              <w:t>Или</w:t>
            </w:r>
          </w:p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u w:val="single"/>
              </w:rPr>
            </w:pPr>
            <w:r w:rsidRPr="009B1D55">
              <w:rPr>
                <w:i/>
                <w:iCs/>
              </w:rPr>
              <w:t xml:space="preserve">ЕГН 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 xml:space="preserve">Идентификатор на </w:t>
            </w:r>
            <w:r w:rsidRPr="009B1D55">
              <w:rPr>
                <w:lang/>
              </w:rPr>
              <w:t xml:space="preserve">лицензирания </w:t>
            </w:r>
            <w:r w:rsidRPr="009B1D55">
              <w:t>складодържател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идентификаторът</w:t>
            </w: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426" w:hanging="284"/>
            </w:pPr>
            <w:r w:rsidRPr="009B1D55">
              <w:rPr>
                <w:b/>
                <w:bCs/>
              </w:rPr>
              <w:t xml:space="preserve">Акцизна(и) стока(и) – предмет на сделката 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spacing w:before="60" w:after="0" w:line="240" w:lineRule="auto"/>
              <w:ind w:firstLine="426"/>
              <w:rPr>
                <w:u w:val="single"/>
              </w:rPr>
            </w:pPr>
            <w:r w:rsidRPr="009B1D55">
              <w:rPr>
                <w:u w:val="single"/>
              </w:rPr>
              <w:t>1-ва акцизна стока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 xml:space="preserve">-1 Код по КН 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 xml:space="preserve">Вписва се кодът на  акцизната стока по Комби-нираната номенклатура 2016 (КН 2016)) 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-1 Вид на стоката</w:t>
            </w:r>
          </w:p>
          <w:p w:rsidR="002B0303" w:rsidRPr="009B1D55" w:rsidRDefault="002B0303" w:rsidP="009B1D55">
            <w:pPr>
              <w:spacing w:before="60" w:after="0" w:line="240" w:lineRule="auto"/>
              <w:ind w:left="284"/>
            </w:pP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описанието на стоката по КН 2016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-1 Количество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1"/>
                <w:numId w:val="1"/>
              </w:numPr>
              <w:spacing w:before="60" w:after="0" w:line="240" w:lineRule="auto"/>
            </w:pPr>
            <w:r w:rsidRPr="009B1D55">
              <w:t>-1 Мерна единица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426"/>
              <w:rPr>
                <w:u w:val="single"/>
              </w:rPr>
            </w:pPr>
            <w:r w:rsidRPr="009B1D55">
              <w:rPr>
                <w:u w:val="single"/>
              </w:rPr>
              <w:t xml:space="preserve">2-ра акцизна стока 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Следващите редове се попълват,  ако в предмета на предстоящата сделка е включена втора (или повече) акцизни стоки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786" w:hanging="360"/>
            </w:pPr>
            <w:r w:rsidRPr="009B1D55">
              <w:t>4.1.-2 Код по КН</w:t>
            </w:r>
          </w:p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786"/>
            </w:pPr>
            <w:r w:rsidRPr="009B1D55">
              <w:t xml:space="preserve"> 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кодът по КН 2016 на втората акцизна стока, ако има такава</w:t>
            </w:r>
            <w:r w:rsidRPr="009B1D55">
              <w:t xml:space="preserve"> 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spacing w:before="60" w:after="0" w:line="240" w:lineRule="auto"/>
              <w:ind w:firstLine="426"/>
            </w:pPr>
            <w:r w:rsidRPr="009B1D55">
              <w:t>4.2.-2 Вид на стоката</w:t>
            </w:r>
          </w:p>
          <w:p w:rsidR="002B0303" w:rsidRPr="009B1D55" w:rsidRDefault="002B0303" w:rsidP="009B1D55">
            <w:pPr>
              <w:spacing w:before="60" w:after="0" w:line="240" w:lineRule="auto"/>
              <w:ind w:left="284"/>
            </w:pP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>Вписва се описанието на втората стока по КН 2016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786" w:hanging="360"/>
            </w:pPr>
            <w:r w:rsidRPr="009B1D55">
              <w:t>4.3.-2 Количество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1146" w:hanging="720"/>
            </w:pPr>
            <w:r w:rsidRPr="009B1D55">
              <w:t>4.4.-2 Мерна единица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rPr>
          <w:trHeight w:val="551"/>
        </w:trPr>
        <w:tc>
          <w:tcPr>
            <w:tcW w:w="3286" w:type="dxa"/>
            <w:shd w:val="clear" w:color="auto" w:fill="F2F2F2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1146" w:hanging="720"/>
              <w:rPr>
                <w:u w:val="single"/>
              </w:rPr>
            </w:pPr>
            <w:r w:rsidRPr="009B1D55">
              <w:rPr>
                <w:u w:val="single"/>
              </w:rPr>
              <w:t>3-та акцизна стока</w:t>
            </w:r>
          </w:p>
        </w:tc>
        <w:tc>
          <w:tcPr>
            <w:tcW w:w="2944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  <w:shd w:val="clear" w:color="auto" w:fill="F2F2F2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spacing w:before="60" w:after="0" w:line="240" w:lineRule="auto"/>
              <w:ind w:left="1146" w:hanging="720"/>
            </w:pPr>
            <w:r w:rsidRPr="009B1D55">
              <w:t>……………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lang w:val="en-US"/>
              </w:rPr>
            </w:pP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26" w:hanging="284"/>
            </w:pPr>
            <w:r w:rsidRPr="009B1D55">
              <w:rPr>
                <w:b/>
                <w:bCs/>
              </w:rPr>
              <w:t>Дата, на която ще бъде извършено прехвърлянето на собствеността върху акцизната стока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</w:rPr>
            </w:pPr>
            <w:r w:rsidRPr="009B1D55">
              <w:rPr>
                <w:i/>
                <w:iCs/>
              </w:rPr>
              <w:t xml:space="preserve">Вписва се предстоящата дата на сделката, при която ще бъде прехвърлена собствеността върху акцизната стока; 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26" w:hanging="284"/>
              <w:rPr>
                <w:b/>
                <w:bCs/>
              </w:rPr>
            </w:pPr>
            <w:r w:rsidRPr="009B1D55">
              <w:rPr>
                <w:b/>
                <w:bCs/>
              </w:rPr>
              <w:t>Дата на подаване на информацията на основание чл. 47а ,ал. 1 и 2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highlight w:val="yellow"/>
              </w:rPr>
            </w:pPr>
            <w:r w:rsidRPr="009B1D55">
              <w:rPr>
                <w:i/>
                <w:iCs/>
              </w:rPr>
              <w:t xml:space="preserve">Вписва се датата, на която се изпраща електронното съобщение с настоящата таблица на електронен адрес на НАП – </w:t>
            </w:r>
            <w:hyperlink r:id="rId7" w:history="1">
              <w:r w:rsidRPr="009B1D55">
                <w:rPr>
                  <w:rStyle w:val="Hyperlink"/>
                  <w:i/>
                  <w:iCs/>
                  <w:lang w:val="en-US"/>
                </w:rPr>
                <w:t>Infocenter@nra.bg</w:t>
              </w:r>
            </w:hyperlink>
            <w:r w:rsidRPr="009B1D55">
              <w:rPr>
                <w:i/>
                <w:iCs/>
                <w:lang w:val="en-US"/>
              </w:rPr>
              <w:t xml:space="preserve"> </w:t>
            </w:r>
          </w:p>
        </w:tc>
      </w:tr>
      <w:tr w:rsidR="002B0303" w:rsidRPr="009B1D55">
        <w:tc>
          <w:tcPr>
            <w:tcW w:w="3286" w:type="dxa"/>
            <w:vAlign w:val="center"/>
          </w:tcPr>
          <w:p w:rsidR="002B0303" w:rsidRPr="009B1D55" w:rsidRDefault="002B0303" w:rsidP="009B1D55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426" w:hanging="284"/>
              <w:rPr>
                <w:b/>
                <w:bCs/>
              </w:rPr>
            </w:pPr>
            <w:r w:rsidRPr="009B1D55">
              <w:rPr>
                <w:b/>
                <w:bCs/>
              </w:rPr>
              <w:t>Дата на подаване на информацията на основание чл. 47а, ал. 3</w:t>
            </w:r>
          </w:p>
        </w:tc>
        <w:tc>
          <w:tcPr>
            <w:tcW w:w="2944" w:type="dxa"/>
            <w:shd w:val="clear" w:color="auto" w:fill="EAF1DD"/>
          </w:tcPr>
          <w:p w:rsidR="002B0303" w:rsidRPr="009B1D55" w:rsidRDefault="002B0303" w:rsidP="009B1D55">
            <w:pPr>
              <w:spacing w:before="60" w:after="0" w:line="240" w:lineRule="auto"/>
            </w:pPr>
          </w:p>
        </w:tc>
        <w:tc>
          <w:tcPr>
            <w:tcW w:w="3058" w:type="dxa"/>
          </w:tcPr>
          <w:p w:rsidR="002B0303" w:rsidRPr="009B1D55" w:rsidRDefault="002B0303" w:rsidP="009B1D55">
            <w:pPr>
              <w:spacing w:before="60" w:after="0" w:line="240" w:lineRule="auto"/>
              <w:rPr>
                <w:i/>
                <w:iCs/>
                <w:highlight w:val="yellow"/>
              </w:rPr>
            </w:pPr>
            <w:r w:rsidRPr="009B1D55">
              <w:rPr>
                <w:b/>
                <w:bCs/>
                <w:i/>
                <w:iCs/>
              </w:rPr>
              <w:t xml:space="preserve">Попълва се само, когато предстояща сделка, за която НАП е била уведомена на основание чл. 47а, ал. 1 и 2, не се е състояла. </w:t>
            </w:r>
            <w:r w:rsidRPr="009B1D55">
              <w:rPr>
                <w:i/>
                <w:iCs/>
              </w:rPr>
              <w:t xml:space="preserve">Вписва се датата на която съобщението се изпраща на  електронен адрес на НАП– </w:t>
            </w:r>
            <w:hyperlink r:id="rId8" w:history="1">
              <w:r w:rsidRPr="009B1D55">
                <w:rPr>
                  <w:rStyle w:val="Hyperlink"/>
                  <w:i/>
                  <w:iCs/>
                  <w:lang w:val="en-US"/>
                </w:rPr>
                <w:t>Infocenter@nra.bg</w:t>
              </w:r>
            </w:hyperlink>
            <w:r w:rsidRPr="009B1D55">
              <w:rPr>
                <w:i/>
                <w:iCs/>
                <w:lang w:val="en-US"/>
              </w:rPr>
              <w:t xml:space="preserve"> </w:t>
            </w:r>
          </w:p>
        </w:tc>
      </w:tr>
    </w:tbl>
    <w:p w:rsidR="002B0303" w:rsidRDefault="002B0303" w:rsidP="00DD1E32"/>
    <w:sectPr w:rsidR="002B0303" w:rsidSect="007942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03" w:rsidRDefault="002B0303" w:rsidP="00396F82">
      <w:pPr>
        <w:spacing w:after="0" w:line="240" w:lineRule="auto"/>
      </w:pPr>
      <w:r>
        <w:separator/>
      </w:r>
    </w:p>
  </w:endnote>
  <w:endnote w:type="continuationSeparator" w:id="0">
    <w:p w:rsidR="002B0303" w:rsidRDefault="002B0303" w:rsidP="0039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03" w:rsidRDefault="002B030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B0303" w:rsidRDefault="002B0303" w:rsidP="00DD1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03" w:rsidRDefault="002B0303" w:rsidP="00396F82">
      <w:pPr>
        <w:spacing w:after="0" w:line="240" w:lineRule="auto"/>
      </w:pPr>
      <w:r>
        <w:separator/>
      </w:r>
    </w:p>
  </w:footnote>
  <w:footnote w:type="continuationSeparator" w:id="0">
    <w:p w:rsidR="002B0303" w:rsidRDefault="002B0303" w:rsidP="0039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89C"/>
    <w:multiLevelType w:val="multilevel"/>
    <w:tmpl w:val="2E4A2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47AC4EBA"/>
    <w:multiLevelType w:val="multilevel"/>
    <w:tmpl w:val="E664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92"/>
    <w:rsid w:val="000C47F7"/>
    <w:rsid w:val="00121ABA"/>
    <w:rsid w:val="00183989"/>
    <w:rsid w:val="001A688D"/>
    <w:rsid w:val="0022158A"/>
    <w:rsid w:val="00297156"/>
    <w:rsid w:val="002A4914"/>
    <w:rsid w:val="002B0303"/>
    <w:rsid w:val="002E1F81"/>
    <w:rsid w:val="00342615"/>
    <w:rsid w:val="00396F82"/>
    <w:rsid w:val="00410A5C"/>
    <w:rsid w:val="00466DD9"/>
    <w:rsid w:val="00490C99"/>
    <w:rsid w:val="004E06FF"/>
    <w:rsid w:val="004F2E59"/>
    <w:rsid w:val="0052180B"/>
    <w:rsid w:val="005221A5"/>
    <w:rsid w:val="00555F71"/>
    <w:rsid w:val="00566AC1"/>
    <w:rsid w:val="00570FF4"/>
    <w:rsid w:val="005E040E"/>
    <w:rsid w:val="00646109"/>
    <w:rsid w:val="00701D64"/>
    <w:rsid w:val="0079424F"/>
    <w:rsid w:val="00873289"/>
    <w:rsid w:val="008852DF"/>
    <w:rsid w:val="008E67EA"/>
    <w:rsid w:val="009356B5"/>
    <w:rsid w:val="00946DB8"/>
    <w:rsid w:val="009B1D55"/>
    <w:rsid w:val="00A13FF1"/>
    <w:rsid w:val="00A71EF4"/>
    <w:rsid w:val="00A97828"/>
    <w:rsid w:val="00AF3B92"/>
    <w:rsid w:val="00B25676"/>
    <w:rsid w:val="00B60DA7"/>
    <w:rsid w:val="00C82D2C"/>
    <w:rsid w:val="00C9037A"/>
    <w:rsid w:val="00CB36C7"/>
    <w:rsid w:val="00D0364E"/>
    <w:rsid w:val="00D306A2"/>
    <w:rsid w:val="00D35D9B"/>
    <w:rsid w:val="00DD1E32"/>
    <w:rsid w:val="00E55196"/>
    <w:rsid w:val="00EF5DD2"/>
    <w:rsid w:val="00F7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3B92"/>
    <w:pPr>
      <w:ind w:left="720"/>
    </w:pPr>
  </w:style>
  <w:style w:type="character" w:styleId="Hyperlink">
    <w:name w:val="Hyperlink"/>
    <w:basedOn w:val="DefaultParagraphFont"/>
    <w:uiPriority w:val="99"/>
    <w:rsid w:val="00555F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F82"/>
  </w:style>
  <w:style w:type="paragraph" w:styleId="Footer">
    <w:name w:val="footer"/>
    <w:basedOn w:val="Normal"/>
    <w:link w:val="FooterChar"/>
    <w:uiPriority w:val="99"/>
    <w:rsid w:val="0039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488</Words>
  <Characters>2787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Моля,отбележете със знак „Х“  едно от двете основания, на което подавате информация към НАП</dc:title>
  <dc:subject/>
  <dc:creator/>
  <cp:keywords/>
  <dc:description/>
  <cp:lastModifiedBy>Pavel</cp:lastModifiedBy>
  <cp:revision>3</cp:revision>
  <cp:lastPrinted>2016-01-07T08:00:00Z</cp:lastPrinted>
  <dcterms:created xsi:type="dcterms:W3CDTF">2016-01-07T14:21:00Z</dcterms:created>
  <dcterms:modified xsi:type="dcterms:W3CDTF">2016-01-07T14:22:00Z</dcterms:modified>
</cp:coreProperties>
</file>